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</w:t>
      </w:r>
    </w:p>
    <w:p w14:paraId="306052C4">
      <w:pPr>
        <w:pStyle w:val="22"/>
        <w:widowControl/>
        <w:numPr>
          <w:ilvl w:val="0"/>
          <w:numId w:val="0"/>
        </w:numPr>
        <w:spacing w:line="240" w:lineRule="auto"/>
        <w:ind w:left="360" w:righ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проведения</w:t>
      </w:r>
      <w:r>
        <w:rPr>
          <w:rFonts w:ascii="Times New Roman" w:hAnsi="Times New Roman"/>
          <w:b/>
          <w:sz w:val="24"/>
          <w:highlight w:val="none"/>
        </w:rPr>
        <w:t xml:space="preserve"> стажировки</w:t>
      </w:r>
      <w:r>
        <w:rPr>
          <w:rFonts w:ascii="Times New Roman" w:hAnsi="Times New Roman"/>
          <w:b/>
          <w:sz w:val="24"/>
        </w:rPr>
        <w:t xml:space="preserve"> </w:t>
      </w:r>
    </w:p>
    <w:p w14:paraId="02000000">
      <w:pPr>
        <w:pStyle w:val="22"/>
        <w:widowControl/>
        <w:numPr>
          <w:ilvl w:val="0"/>
          <w:numId w:val="0"/>
        </w:numPr>
        <w:spacing w:line="240" w:lineRule="auto"/>
        <w:ind w:left="360" w:right="0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«Инновационные практики управления образовательной организацией в условиях реализации ФГОС» в форме стажировки в общеобразовательных организациях города Шимановска</w:t>
      </w:r>
    </w:p>
    <w:p w14:paraId="03000000">
      <w:pPr>
        <w:pStyle w:val="22"/>
        <w:widowControl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>
        <w:rPr>
          <w:rFonts w:ascii="Times New Roman" w:hAnsi="Times New Roman"/>
          <w:sz w:val="24"/>
        </w:rPr>
        <w:t>: 31 марта 2026 года.</w:t>
      </w:r>
    </w:p>
    <w:p w14:paraId="04000000">
      <w:pPr>
        <w:pStyle w:val="22"/>
        <w:widowControl/>
        <w:numPr>
          <w:ilvl w:val="0"/>
          <w:numId w:val="2"/>
        </w:num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Время проведения</w:t>
      </w:r>
      <w:r>
        <w:rPr>
          <w:rFonts w:ascii="Times New Roman" w:hAnsi="Times New Roman"/>
          <w:sz w:val="24"/>
        </w:rPr>
        <w:t>: 9.00-15</w:t>
      </w:r>
      <w:r>
        <w:rPr>
          <w:sz w:val="24"/>
        </w:rPr>
        <w:t>:3</w:t>
      </w:r>
      <w:r>
        <w:rPr>
          <w:rFonts w:ascii="Times New Roman" w:hAnsi="Times New Roman"/>
          <w:sz w:val="24"/>
        </w:rPr>
        <w:t xml:space="preserve">0 </w:t>
      </w:r>
    </w:p>
    <w:p w14:paraId="05000000">
      <w:pPr>
        <w:pStyle w:val="22"/>
        <w:widowControl/>
        <w:numPr>
          <w:ilvl w:val="0"/>
          <w:numId w:val="2"/>
        </w:num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проведения</w:t>
      </w:r>
      <w:r>
        <w:rPr>
          <w:rFonts w:ascii="Times New Roman" w:hAnsi="Times New Roman"/>
          <w:sz w:val="24"/>
        </w:rPr>
        <w:t>: повышение качества образования через презентацию инновационного опыта управления.</w:t>
      </w:r>
    </w:p>
    <w:p w14:paraId="06000000">
      <w:pPr>
        <w:pStyle w:val="22"/>
        <w:widowControl/>
        <w:numPr>
          <w:ilvl w:val="0"/>
          <w:numId w:val="2"/>
        </w:num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F1115"/>
          <w:sz w:val="24"/>
        </w:rPr>
        <w:t>Целевая аудитория:</w:t>
      </w:r>
      <w:r>
        <w:rPr>
          <w:rFonts w:ascii="Times New Roman" w:hAnsi="Times New Roman"/>
          <w:color w:val="0F1115"/>
          <w:sz w:val="24"/>
        </w:rPr>
        <w:t> гости стажировочной площадки , администрация школы, учителя начальных классов, математики, физики, технологии, информатики, педагоги дополнительного образования.</w:t>
      </w:r>
    </w:p>
    <w:p w14:paraId="07000000">
      <w:pPr>
        <w:pStyle w:val="22"/>
        <w:widowControl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Функция: </w:t>
      </w:r>
      <w:r>
        <w:rPr>
          <w:rFonts w:ascii="Times New Roman" w:hAnsi="Times New Roman"/>
          <w:sz w:val="24"/>
        </w:rPr>
        <w:t>диссеминация педагогического опыта работы.</w:t>
      </w:r>
    </w:p>
    <w:p w14:paraId="08000000">
      <w:pPr>
        <w:pStyle w:val="22"/>
        <w:widowControl/>
        <w:spacing w:line="240" w:lineRule="auto"/>
        <w:rPr>
          <w:rFonts w:ascii="Times New Roman" w:hAnsi="Times New Roman"/>
          <w:b/>
          <w:sz w:val="28"/>
        </w:rPr>
      </w:pPr>
    </w:p>
    <w:tbl>
      <w:tblPr>
        <w:tblStyle w:val="21"/>
        <w:tblW w:w="0" w:type="auto"/>
        <w:tblInd w:w="7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2570"/>
        <w:gridCol w:w="1740"/>
        <w:gridCol w:w="2456"/>
        <w:gridCol w:w="1670"/>
      </w:tblGrid>
      <w:tr w14:paraId="5763E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0000">
            <w:pPr>
              <w:pStyle w:val="22"/>
              <w:widowControl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Время проведения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0000">
            <w:pPr>
              <w:pStyle w:val="22"/>
              <w:widowControl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Название мероприятия/</w:t>
            </w:r>
          </w:p>
          <w:p w14:paraId="0B000000">
            <w:pPr>
              <w:pStyle w:val="22"/>
              <w:widowControl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активности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0000">
            <w:pPr>
              <w:pStyle w:val="22"/>
              <w:widowControl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Место проведения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0000">
            <w:pPr>
              <w:pStyle w:val="22"/>
              <w:widowControl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Ответственный за проведение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0000">
            <w:pPr>
              <w:pStyle w:val="22"/>
              <w:widowControl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Примечания</w:t>
            </w:r>
          </w:p>
        </w:tc>
      </w:tr>
      <w:tr w14:paraId="09F42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0000">
            <w:pPr>
              <w:pStyle w:val="22"/>
              <w:widowControl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Муниципальное общеобразовательное автономное учреждение «Средняя общеобразовательная школа № 2 с углубленным изучением отдельных предметов г. Шимановска имени Петра Георгиевича Эпова», г.Шимановск, ул.Ленина, дом 26, тел: (8-416-51) 2-25-13</w:t>
            </w:r>
          </w:p>
        </w:tc>
      </w:tr>
      <w:tr w14:paraId="53228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8:30-9:00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Регистрация участников</w:t>
            </w:r>
          </w:p>
          <w:p w14:paraId="12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Утренний кофе «Чашка утреннего вдохновения»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Фойе, школьное кафе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Новгородова Лариса Валентиновна, консультант УО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2BBE9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9:00 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Приветствие участников стажировочной площадки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Лисина Людмила Иосифовна, заведующий кафедрой </w:t>
            </w:r>
            <w:r>
              <w:rPr>
                <w:rFonts w:ascii="Times New Roman" w:hAnsi="Times New Roman"/>
                <w:i w:val="0"/>
                <w:caps w:val="0"/>
                <w:color w:val="111111"/>
                <w:spacing w:val="0"/>
                <w:sz w:val="20"/>
                <w:highlight w:val="white"/>
              </w:rPr>
              <w:t>теории и практики управления образованием ГАУ ДПО «АмИРО»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35375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9:05-9:10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Инновационные подходы к формированию муниципальной системы образования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Останина Светлана Александровна, начальник Управления образования администрации города Шимановска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0660A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9:10-9:30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Визитная карточка школы «Путь в будущее». Видео – таймлапс «Инженеры – это мы»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 Наталия Николаевна, заместитель директора по ВР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1C3C3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9:35-10:05</w:t>
            </w:r>
          </w:p>
          <w:p w14:paraId="26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Внеурочное занятие по алгоритмике в  2А классе  «В мире линейных алгоритмов»,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№ 1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Самарина Людмила Владимировна, учитель начальных классов, Дружинина Олеся Геннадьевна, учитель математики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1-ая группа</w:t>
            </w:r>
          </w:p>
        </w:tc>
      </w:tr>
      <w:tr w14:paraId="65510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9:35-10:05</w:t>
            </w:r>
          </w:p>
          <w:p w14:paraId="2C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Урок физики в 8а классе «Роль сопротивления в контактной сети и рельсах железной дороги»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№ 10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Щеканова Валерия Алексеевна, учитель физики и информатики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2-ая группа</w:t>
            </w:r>
          </w:p>
        </w:tc>
      </w:tr>
      <w:tr w14:paraId="42000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9:35-10:05</w:t>
            </w:r>
          </w:p>
          <w:p w14:paraId="32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Урок математики в 10А  классе</w:t>
            </w:r>
          </w:p>
          <w:p w14:paraId="34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«Решение прикладных задач с помощью матриц»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№ 25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Андреева Ольга Алексеевна, учитель математики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3-я группа</w:t>
            </w:r>
          </w:p>
        </w:tc>
      </w:tr>
      <w:tr w14:paraId="66ECE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9:35-10:05</w:t>
            </w:r>
          </w:p>
          <w:p w14:paraId="39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0000">
            <w:pPr>
              <w:widowControl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Урок черчения в 7а классе «Сопряжение»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№ 26 «Точка роста»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Алексеева Оксана Сергеевна, учитель ИЗО, черчения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4-ая группа</w:t>
            </w:r>
          </w:p>
        </w:tc>
      </w:tr>
      <w:tr w14:paraId="71F47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10:10-10:20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Представление опыта  работы по теме «Инженерная направленность образовательной среды МОАУ СОШ №2 г. Шимановска им. П.Г.Эпова для реализации  предпрофильной и профессиональной подготовки выпускников»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Налётова Наталья Михайловна, заместитель директора по УВР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</w:rPr>
            </w:pPr>
          </w:p>
        </w:tc>
      </w:tr>
      <w:tr w14:paraId="43972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10.20-10.30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Трансфер из МОАУ СОШ № 2 в МОАУ СОШ № 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</w:p>
        </w:tc>
      </w:tr>
      <w:tr w14:paraId="2EFEA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000000">
            <w:pPr>
              <w:pStyle w:val="22"/>
              <w:widowControl/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Муниципальное общеобразовательное автономное учреждение «Средняя общеобразовательная школа № 1 г. Шимановска», г. Шимановск, микрорайон 1, здание № 4, тел:(8-416-51) 2-00-77</w:t>
            </w:r>
          </w:p>
        </w:tc>
      </w:tr>
      <w:tr w14:paraId="2A557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10.40-10:50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Создание инновационной образовательной среды:опыт школы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i w:val="0"/>
                <w:color w:val="000000"/>
                <w:spacing w:val="0"/>
                <w:sz w:val="20"/>
              </w:rPr>
              <w:t>Актовый зал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i w:val="0"/>
                <w:color w:val="000000"/>
                <w:spacing w:val="0"/>
                <w:sz w:val="20"/>
              </w:rPr>
              <w:t>Афанасьева Галина Петровна, директор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</w:p>
        </w:tc>
      </w:tr>
      <w:tr w14:paraId="4BE96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11:00-11:30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Урок математики: «ЕГЭ и искусственный интеллект: путь к успеху»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Кабинет № 25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Золотарёва Лидия Борисовна, учитель математики и информатики.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1-ая группа</w:t>
            </w:r>
          </w:p>
        </w:tc>
      </w:tr>
      <w:tr w14:paraId="494C5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11:00-11:30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Учебный курс по химии: «Куб профессий: собери свою карьеру»,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№ 27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Марченко Дина Владимировна, учитель химии.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2-ая группа</w:t>
            </w:r>
          </w:p>
        </w:tc>
      </w:tr>
      <w:tr w14:paraId="7FDFC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11:00-11:30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Урок физики: «Физика на орбите: как взвесить то, что ничего не весит»,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Кабинет № 38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Золотых Лилия Александровна, учитель физики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3-я группа</w:t>
            </w:r>
          </w:p>
        </w:tc>
      </w:tr>
      <w:tr w14:paraId="1BA3C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11:00-11:30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Библиокафе: «Попробуй книгу на вкус»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Фазылова Марина Викторовна, педагог-библиотекарь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4-ая группа</w:t>
            </w:r>
          </w:p>
        </w:tc>
      </w:tr>
      <w:tr w14:paraId="12B2F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11:40-12:10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Проектный офис: «Разведка полезных дел»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№ 17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Черникова Елена Владимировна, педагог организатор; Аюшева Анастасия Вадимовна, советник директора по воспитанию и взаимодействию с детскими общественными объединениями.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1-ая группа</w:t>
            </w:r>
          </w:p>
        </w:tc>
      </w:tr>
      <w:tr w14:paraId="2DE34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1:40-12:10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Бессменная вахта: «Герои на все времена»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Актовый зал 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Зайцева Лариса Геннадьевна, классный руководитель 7 «Б» класса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2-ая группа</w:t>
            </w:r>
          </w:p>
        </w:tc>
      </w:tr>
      <w:tr w14:paraId="207BF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1:40-12:10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Арт-площадка: «Территория творчества»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№ 35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Козлова Елена Анатольевна и Павлова Наталья Анатольевна, классные руководители классов ЮИД 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3-я группа</w:t>
            </w:r>
          </w:p>
        </w:tc>
      </w:tr>
      <w:tr w14:paraId="018B0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12:10 - 13:00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000000">
            <w:pPr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Обед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i/>
                <w:color w:val="000000"/>
                <w:spacing w:val="0"/>
                <w:sz w:val="20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000000">
            <w:pPr>
              <w:pStyle w:val="22"/>
              <w:widowControl/>
              <w:spacing w:after="0" w:line="240" w:lineRule="auto"/>
              <w:ind w:left="0" w:right="0" w:firstLine="0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</w:p>
        </w:tc>
      </w:tr>
      <w:tr w14:paraId="175C0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13.00-13.10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Трансфер из МОАУ СОШ № 1 в МОАУ СОШ № 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381B2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Муниципальное общеобразовательное автономное  учреждение «Средняя общеобразовательная школа № 4 с углубленным изучением отдельных предметов, город Шимановск, улица Красноармейская, д. 67, тел:(8-416-51) 2-10-27</w:t>
            </w:r>
          </w:p>
        </w:tc>
      </w:tr>
      <w:tr w14:paraId="60F95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13.10-13.20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Школьные клубы. Визитка образовательной организации.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 школы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 школы Радченко Светлана Владимировна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0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0294E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1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13.20-13.50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2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Презентация работы школьного киноклуба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3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 школы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4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школьного киноклуба, учителя русского языка и литературы: Белоусова Александра Васильевна, Чеснокова Галина Владимировна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5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12014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6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13.55-14.25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7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Презентация заседания школьного литературного клуба в рамках проекта «Чтецкие программы» «Чтение как культурный тренд»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8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Кабинет 62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9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клуба, учитель начальных классов Суслова Елена Анатольевна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A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1 группа</w:t>
            </w:r>
          </w:p>
        </w:tc>
      </w:tr>
      <w:tr w14:paraId="626F8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B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13.55-14.25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C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Заседание школьного психолого-педагогического клуба «Школа без стресса»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D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ЦДИ-Центр детских инициатив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E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клуба, педагог-психолог школы Колупаева Оксана Дмитриевна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F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 группа</w:t>
            </w:r>
          </w:p>
        </w:tc>
      </w:tr>
      <w:tr w14:paraId="22C82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0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14.25-14.55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1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Сетевое взаимодействие школьного спортивного клуба «ШСК-4» и туристического клуба «Вега».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2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Спортивный зал №1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3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по воспитательной работе Горюнова Светлана Анатольевна</w:t>
            </w:r>
          </w:p>
          <w:p w14:paraId="94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школьного спортивного клуба, учитель физической культуры Зуев Андрей Анатольевич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5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5E336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6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15:00-15:20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7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Мастер-класс по оказанию первой медицинской помощи при ЧС.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8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Спортивный зал №2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9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по воспитательной работе Горюнова Светлана Анатольевна</w:t>
            </w:r>
          </w:p>
          <w:p w14:paraId="9A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Преподаватель ОБЗР Власов Олег Евгеньевич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B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  <w:tr w14:paraId="5E3C9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C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15:20 - 15:30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D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Подведение итогов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E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F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0000000">
            <w:pPr>
              <w:pStyle w:val="22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A1000000">
      <w:pPr>
        <w:pStyle w:val="22"/>
        <w:widowControl/>
        <w:spacing w:line="240" w:lineRule="auto"/>
        <w:rPr>
          <w:rFonts w:ascii="Times New Roman" w:hAnsi="Times New Roman"/>
          <w:b/>
          <w:sz w:val="28"/>
        </w:rPr>
      </w:pPr>
    </w:p>
    <w:p w14:paraId="A2000000">
      <w:pPr>
        <w:pStyle w:val="22"/>
        <w:widowControl/>
        <w:spacing w:line="240" w:lineRule="auto"/>
        <w:rPr>
          <w:rFonts w:ascii="Times New Roman" w:hAnsi="Times New Roman"/>
          <w:sz w:val="28"/>
        </w:rPr>
      </w:pPr>
    </w:p>
    <w:p w14:paraId="A3000000"/>
    <w:sectPr>
      <w:pgSz w:w="11906" w:h="16838"/>
      <w:pgMar w:top="1134" w:right="353" w:bottom="1134" w:left="753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145096"/>
    <w:rsid w:val="56883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styleId="2">
    <w:name w:val="heading 1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widowControl/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widowControl/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widowControl/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widowControl/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widowControl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widowControl/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widowControl/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widowControl/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widowControl/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widowControl/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widowControl/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widowControl/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1">
    <w:name w:val="Table Grid"/>
    <w:basedOn w:val="8"/>
    <w:qFormat/>
    <w:uiPriority w:val="0"/>
    <w:pPr>
      <w:widowControl/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/>
      <w:ind w:left="720"/>
      <w:contextualSpacing/>
    </w:pPr>
  </w:style>
  <w:style w:type="paragraph" w:customStyle="1" w:styleId="23">
    <w:name w:val="Endnote"/>
    <w:link w:val="24"/>
    <w:qFormat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4">
    <w:name w:val="Endnote1"/>
    <w:link w:val="23"/>
    <w:qFormat/>
    <w:uiPriority w:val="0"/>
    <w:rPr>
      <w:rFonts w:ascii="XO Thames" w:hAnsi="XO Thames"/>
      <w:sz w:val="22"/>
    </w:rPr>
  </w:style>
  <w:style w:type="paragraph" w:customStyle="1" w:styleId="25">
    <w:name w:val="Footnote"/>
    <w:link w:val="26"/>
    <w:qFormat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6">
    <w:name w:val="Footnote1"/>
    <w:link w:val="25"/>
    <w:qFormat/>
    <w:uiPriority w:val="0"/>
    <w:rPr>
      <w:rFonts w:ascii="XO Thames" w:hAnsi="XO Thames"/>
      <w:sz w:val="22"/>
    </w:rPr>
  </w:style>
  <w:style w:type="paragraph" w:customStyle="1" w:styleId="27">
    <w:name w:val="Header and Footer"/>
    <w:link w:val="28"/>
    <w:qFormat/>
    <w:uiPriority w:val="0"/>
    <w:pPr>
      <w:widowControl/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28">
    <w:name w:val="Header and Footer1"/>
    <w:link w:val="27"/>
    <w:qFormat/>
    <w:uiPriority w:val="0"/>
    <w:rPr>
      <w:rFonts w:ascii="XO Thames" w:hAnsi="XO Thames"/>
      <w:sz w:val="28"/>
    </w:rPr>
  </w:style>
  <w:style w:type="paragraph" w:customStyle="1" w:styleId="29">
    <w:name w:val="p13"/>
    <w:basedOn w:val="1"/>
    <w:link w:val="30"/>
    <w:qFormat/>
    <w:uiPriority w:val="0"/>
    <w:pPr>
      <w:widowControl/>
      <w:spacing w:beforeAutospacing="1" w:afterAutospacing="1"/>
    </w:pPr>
  </w:style>
  <w:style w:type="character" w:customStyle="1" w:styleId="30">
    <w:name w:val="p131"/>
    <w:link w:val="2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4936</Characters>
  <TotalTime>2</TotalTime>
  <ScaleCrop>false</ScaleCrop>
  <LinksUpToDate>false</LinksUpToDate>
  <CharactersWithSpaces>5502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2026-03-10T19:15:00Z</dcterms:created>
  <dc:creator>User</dc:creator>
  <cp:lastModifiedBy>User</cp:lastModifiedBy>
  <dcterms:modified xsi:type="dcterms:W3CDTF">2026-08-11T01:02:37Z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8C86A0B1B27A434A878E30315E0856CA_12</vt:lpwstr>
  </property>
  <property fmtid="{D5CDD505-2E9C-101B-9397-08002B2CF9AE}" pid="4" name="KSOTemplateDocerSaveRecord">
    <vt:lpwstr>eyJoZGlkIjoiOGJlMWVjMWNhZWExMDFhMTU0M2FmNjExYzFjYmUzZGIiLCJ1c2VySWQiOiI4NDIzMjM2OTIxNzEifQ==</vt:lpwstr>
  </property>
</Properties>
</file>